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before="0" w:lineRule="auto"/>
        <w:rPr>
          <w:rFonts w:ascii="Playfair Display" w:cs="Playfair Display" w:eastAsia="Playfair Display" w:hAnsi="Playfair Display"/>
          <w:b w:val="1"/>
          <w:color w:val="f75d5d"/>
          <w:sz w:val="26"/>
          <w:szCs w:val="26"/>
        </w:rPr>
      </w:pPr>
      <w:r w:rsidDel="00000000" w:rsidR="00000000" w:rsidRPr="00000000">
        <w:rPr>
          <w:rtl w:val="0"/>
        </w:rPr>
      </w:r>
    </w:p>
    <w:p w:rsidR="00000000" w:rsidDel="00000000" w:rsidP="00000000" w:rsidRDefault="00000000" w:rsidRPr="00000000" w14:paraId="00000002">
      <w:pPr>
        <w:pageBreakBefore w:val="0"/>
        <w:spacing w:before="0" w:lineRule="auto"/>
        <w:rPr/>
      </w:pPr>
      <w:r w:rsidDel="00000000" w:rsidR="00000000" w:rsidRPr="00000000">
        <w:rPr>
          <w:rFonts w:ascii="Playfair Display" w:cs="Playfair Display" w:eastAsia="Playfair Display" w:hAnsi="Playfair Display"/>
          <w:b w:val="1"/>
          <w:color w:val="f75d5d"/>
          <w:sz w:val="26"/>
          <w:szCs w:val="26"/>
          <w:rtl w:val="0"/>
        </w:rPr>
        <w:t xml:space="preserve">Summary</w:t>
        <w:tab/>
      </w:r>
      <w:r w:rsidDel="00000000" w:rsidR="00000000" w:rsidRPr="00000000">
        <w:rPr>
          <w:rtl w:val="0"/>
        </w:rPr>
        <w:tab/>
        <w:tab/>
        <w:tab/>
        <w:tab/>
      </w:r>
    </w:p>
    <w:p w:rsidR="00000000" w:rsidDel="00000000" w:rsidP="00000000" w:rsidRDefault="00000000" w:rsidRPr="00000000" w14:paraId="00000003">
      <w:pPr>
        <w:pageBreakBefore w:val="0"/>
        <w:spacing w:after="0" w:before="200" w:lineRule="auto"/>
        <w:rPr>
          <w:sz w:val="18"/>
          <w:szCs w:val="18"/>
        </w:rPr>
      </w:pPr>
      <w:r w:rsidDel="00000000" w:rsidR="00000000" w:rsidRPr="00000000">
        <w:rPr>
          <w:sz w:val="18"/>
          <w:szCs w:val="18"/>
          <w:rtl w:val="0"/>
        </w:rPr>
        <w:t xml:space="preserve">New graduate BSN, RN from University of Massachusetts Lowell, graduated with Dean's List May 2021.  Devoted to advocating for patients’ access to healthcare and will bring teamwork mentality, strong interpersonal skills, and attention to detail to the clinical setting. </w:t>
      </w:r>
    </w:p>
    <w:p w:rsidR="00000000" w:rsidDel="00000000" w:rsidP="00000000" w:rsidRDefault="00000000" w:rsidRPr="00000000" w14:paraId="00000004">
      <w:pPr>
        <w:pageBreakBefore w:val="0"/>
        <w:spacing w:after="0" w:before="0" w:line="240" w:lineRule="auto"/>
        <w:rPr>
          <w:sz w:val="18"/>
          <w:szCs w:val="18"/>
        </w:rPr>
      </w:pPr>
      <w:r w:rsidDel="00000000" w:rsidR="00000000" w:rsidRPr="00000000">
        <w:rPr>
          <w:rtl w:val="0"/>
        </w:rPr>
      </w:r>
    </w:p>
    <w:p w:rsidR="00000000" w:rsidDel="00000000" w:rsidP="00000000" w:rsidRDefault="00000000" w:rsidRPr="00000000" w14:paraId="00000005">
      <w:pPr>
        <w:pStyle w:val="Heading1"/>
        <w:pageBreakBefore w:val="0"/>
        <w:pBdr>
          <w:top w:space="0" w:sz="0" w:val="nil"/>
          <w:left w:space="0" w:sz="0" w:val="nil"/>
          <w:bottom w:space="0" w:sz="0" w:val="nil"/>
          <w:right w:space="0" w:sz="0" w:val="nil"/>
          <w:between w:space="0" w:sz="0" w:val="nil"/>
        </w:pBdr>
        <w:shd w:fill="auto" w:val="clear"/>
        <w:spacing w:before="0" w:lineRule="auto"/>
        <w:rPr>
          <w:sz w:val="26"/>
          <w:szCs w:val="26"/>
        </w:rPr>
      </w:pPr>
      <w:bookmarkStart w:colFirst="0" w:colLast="0" w:name="_k8ysck8q9mgf" w:id="0"/>
      <w:bookmarkEnd w:id="0"/>
      <w:r w:rsidDel="00000000" w:rsidR="00000000" w:rsidRPr="00000000">
        <w:rPr>
          <w:sz w:val="26"/>
          <w:szCs w:val="26"/>
          <w:rtl w:val="0"/>
        </w:rPr>
        <w:t xml:space="preserve">Experience</w:t>
      </w:r>
    </w:p>
    <w:p w:rsidR="00000000" w:rsidDel="00000000" w:rsidP="00000000" w:rsidRDefault="00000000" w:rsidRPr="00000000" w14:paraId="00000006">
      <w:pPr>
        <w:pStyle w:val="Heading2"/>
        <w:pageBreakBefore w:val="0"/>
        <w:pBdr>
          <w:top w:space="0" w:sz="0" w:val="nil"/>
          <w:left w:space="0" w:sz="0" w:val="nil"/>
          <w:bottom w:space="0" w:sz="0" w:val="nil"/>
          <w:right w:space="0" w:sz="0" w:val="nil"/>
          <w:between w:space="0" w:sz="0" w:val="nil"/>
        </w:pBdr>
        <w:shd w:fill="auto" w:val="clear"/>
        <w:rPr>
          <w:sz w:val="18"/>
          <w:szCs w:val="18"/>
        </w:rPr>
      </w:pPr>
      <w:bookmarkStart w:colFirst="0" w:colLast="0" w:name="_arnrh62rcfpt" w:id="1"/>
      <w:bookmarkEnd w:id="1"/>
      <w:r w:rsidDel="00000000" w:rsidR="00000000" w:rsidRPr="00000000">
        <w:rPr>
          <w:rtl w:val="0"/>
        </w:rPr>
        <w:t xml:space="preserve">September 2019-May 2021</w:t>
      </w:r>
      <w:r w:rsidDel="00000000" w:rsidR="00000000" w:rsidRPr="00000000">
        <w:rPr>
          <w:rtl w:val="0"/>
        </w:rPr>
      </w:r>
    </w:p>
    <w:p w:rsidR="00000000" w:rsidDel="00000000" w:rsidP="00000000" w:rsidRDefault="00000000" w:rsidRPr="00000000" w14:paraId="00000007">
      <w:pPr>
        <w:pStyle w:val="Heading3"/>
        <w:pageBreakBefore w:val="0"/>
        <w:pBdr>
          <w:top w:space="0" w:sz="0" w:val="nil"/>
          <w:left w:space="0" w:sz="0" w:val="nil"/>
          <w:bottom w:space="0" w:sz="0" w:val="nil"/>
          <w:right w:space="0" w:sz="0" w:val="nil"/>
          <w:between w:space="0" w:sz="0" w:val="nil"/>
        </w:pBdr>
        <w:shd w:fill="auto" w:val="clear"/>
        <w:rPr/>
      </w:pPr>
      <w:bookmarkStart w:colFirst="0" w:colLast="0" w:name="_mofu6vopi18q" w:id="2"/>
      <w:bookmarkEnd w:id="2"/>
      <w:r w:rsidDel="00000000" w:rsidR="00000000" w:rsidRPr="00000000">
        <w:rPr>
          <w:rtl w:val="0"/>
        </w:rPr>
        <w:t xml:space="preserve">University of Massachusetts, Lowell</w:t>
      </w:r>
      <w:r w:rsidDel="00000000" w:rsidR="00000000" w:rsidRPr="00000000">
        <w:rPr>
          <w:b w:val="0"/>
          <w:i w:val="1"/>
          <w:rtl w:val="0"/>
        </w:rPr>
        <w:t xml:space="preserve">- Student Clinical Rotations</w:t>
      </w:r>
      <w:r w:rsidDel="00000000" w:rsidR="00000000" w:rsidRPr="00000000">
        <w:rPr>
          <w:rtl w:val="0"/>
        </w:rPr>
        <w:tab/>
        <w:tab/>
        <w:tab/>
        <w:tab/>
      </w:r>
    </w:p>
    <w:p w:rsidR="00000000" w:rsidDel="00000000" w:rsidP="00000000" w:rsidRDefault="00000000" w:rsidRPr="00000000" w14:paraId="00000008">
      <w:pPr>
        <w:pageBreakBefore w:val="0"/>
        <w:numPr>
          <w:ilvl w:val="0"/>
          <w:numId w:val="2"/>
        </w:numPr>
        <w:spacing w:after="0" w:afterAutospacing="0" w:before="240" w:lineRule="auto"/>
        <w:ind w:left="720" w:hanging="360"/>
      </w:pPr>
      <w:r w:rsidDel="00000000" w:rsidR="00000000" w:rsidRPr="00000000">
        <w:rPr>
          <w:sz w:val="18"/>
          <w:szCs w:val="18"/>
          <w:rtl w:val="0"/>
        </w:rPr>
        <w:t xml:space="preserve">Boston Children's Hospital, Boston, MA:</w:t>
      </w:r>
      <w:r w:rsidDel="00000000" w:rsidR="00000000" w:rsidRPr="00000000">
        <w:rPr>
          <w:i w:val="1"/>
          <w:sz w:val="18"/>
          <w:szCs w:val="18"/>
          <w:rtl w:val="0"/>
        </w:rPr>
        <w:t xml:space="preserve"> Senior practicum, Infant/Toddler Surgical Floor</w:t>
      </w:r>
    </w:p>
    <w:p w:rsidR="00000000" w:rsidDel="00000000" w:rsidP="00000000" w:rsidRDefault="00000000" w:rsidRPr="00000000" w14:paraId="00000009">
      <w:pPr>
        <w:pageBreakBefore w:val="0"/>
        <w:numPr>
          <w:ilvl w:val="0"/>
          <w:numId w:val="2"/>
        </w:numPr>
        <w:spacing w:after="0" w:afterAutospacing="0" w:before="0" w:beforeAutospacing="0" w:lineRule="auto"/>
        <w:ind w:left="720" w:hanging="360"/>
      </w:pPr>
      <w:r w:rsidDel="00000000" w:rsidR="00000000" w:rsidRPr="00000000">
        <w:rPr>
          <w:sz w:val="18"/>
          <w:szCs w:val="18"/>
          <w:rtl w:val="0"/>
        </w:rPr>
        <w:t xml:space="preserve"> Marsh Grammar School, Methuen, MA: </w:t>
      </w:r>
      <w:r w:rsidDel="00000000" w:rsidR="00000000" w:rsidRPr="00000000">
        <w:rPr>
          <w:i w:val="1"/>
          <w:sz w:val="18"/>
          <w:szCs w:val="18"/>
          <w:rtl w:val="0"/>
        </w:rPr>
        <w:t xml:space="preserve">Senior community rotation</w:t>
      </w:r>
      <w:r w:rsidDel="00000000" w:rsidR="00000000" w:rsidRPr="00000000">
        <w:rPr>
          <w:rtl w:val="0"/>
        </w:rPr>
      </w:r>
    </w:p>
    <w:p w:rsidR="00000000" w:rsidDel="00000000" w:rsidP="00000000" w:rsidRDefault="00000000" w:rsidRPr="00000000" w14:paraId="0000000A">
      <w:pPr>
        <w:pageBreakBefore w:val="0"/>
        <w:numPr>
          <w:ilvl w:val="0"/>
          <w:numId w:val="2"/>
        </w:numPr>
        <w:spacing w:after="0" w:afterAutospacing="0" w:before="0" w:beforeAutospacing="0" w:lineRule="auto"/>
        <w:ind w:left="720" w:hanging="360"/>
      </w:pPr>
      <w:r w:rsidDel="00000000" w:rsidR="00000000" w:rsidRPr="00000000">
        <w:rPr>
          <w:sz w:val="18"/>
          <w:szCs w:val="18"/>
          <w:rtl w:val="0"/>
        </w:rPr>
        <w:t xml:space="preserve">Boston Children's Hospital, Boston, MA:</w:t>
      </w:r>
      <w:r w:rsidDel="00000000" w:rsidR="00000000" w:rsidRPr="00000000">
        <w:rPr>
          <w:i w:val="1"/>
          <w:sz w:val="18"/>
          <w:szCs w:val="18"/>
          <w:rtl w:val="0"/>
        </w:rPr>
        <w:t xml:space="preserve"> Infant/Toddler Surgical Unit</w:t>
      </w:r>
    </w:p>
    <w:p w:rsidR="00000000" w:rsidDel="00000000" w:rsidP="00000000" w:rsidRDefault="00000000" w:rsidRPr="00000000" w14:paraId="0000000B">
      <w:pPr>
        <w:pageBreakBefore w:val="0"/>
        <w:numPr>
          <w:ilvl w:val="0"/>
          <w:numId w:val="2"/>
        </w:numPr>
        <w:spacing w:after="0" w:afterAutospacing="0" w:before="0" w:beforeAutospacing="0" w:lineRule="auto"/>
        <w:ind w:left="720" w:hanging="360"/>
      </w:pPr>
      <w:r w:rsidDel="00000000" w:rsidR="00000000" w:rsidRPr="00000000">
        <w:rPr>
          <w:sz w:val="18"/>
          <w:szCs w:val="18"/>
          <w:rtl w:val="0"/>
        </w:rPr>
        <w:t xml:space="preserve">Lowell General Hospital, Lowell, MA: </w:t>
      </w:r>
      <w:r w:rsidDel="00000000" w:rsidR="00000000" w:rsidRPr="00000000">
        <w:rPr>
          <w:i w:val="1"/>
          <w:sz w:val="18"/>
          <w:szCs w:val="18"/>
          <w:rtl w:val="0"/>
        </w:rPr>
        <w:t xml:space="preserve"> Intermediate Care Unit</w:t>
      </w:r>
      <w:r w:rsidDel="00000000" w:rsidR="00000000" w:rsidRPr="00000000">
        <w:rPr>
          <w:rtl w:val="0"/>
        </w:rPr>
        <w:tab/>
        <w:tab/>
        <w:tab/>
        <w:tab/>
      </w:r>
    </w:p>
    <w:p w:rsidR="00000000" w:rsidDel="00000000" w:rsidP="00000000" w:rsidRDefault="00000000" w:rsidRPr="00000000" w14:paraId="0000000C">
      <w:pPr>
        <w:pageBreakBefore w:val="0"/>
        <w:numPr>
          <w:ilvl w:val="0"/>
          <w:numId w:val="2"/>
        </w:numPr>
        <w:spacing w:after="0" w:afterAutospacing="0" w:before="0" w:beforeAutospacing="0" w:lineRule="auto"/>
        <w:ind w:left="720" w:hanging="360"/>
      </w:pPr>
      <w:r w:rsidDel="00000000" w:rsidR="00000000" w:rsidRPr="00000000">
        <w:rPr>
          <w:sz w:val="18"/>
          <w:szCs w:val="18"/>
          <w:rtl w:val="0"/>
        </w:rPr>
        <w:t xml:space="preserve">Holy Family Hospital, Haverhill, MA: </w:t>
      </w:r>
      <w:r w:rsidDel="00000000" w:rsidR="00000000" w:rsidRPr="00000000">
        <w:rPr>
          <w:i w:val="1"/>
          <w:sz w:val="18"/>
          <w:szCs w:val="18"/>
          <w:rtl w:val="0"/>
        </w:rPr>
        <w:t xml:space="preserve">Inpatient Psychiatric Unit</w:t>
      </w:r>
    </w:p>
    <w:p w:rsidR="00000000" w:rsidDel="00000000" w:rsidP="00000000" w:rsidRDefault="00000000" w:rsidRPr="00000000" w14:paraId="0000000D">
      <w:pPr>
        <w:pageBreakBefore w:val="0"/>
        <w:numPr>
          <w:ilvl w:val="0"/>
          <w:numId w:val="2"/>
        </w:numPr>
        <w:spacing w:after="240" w:before="0" w:beforeAutospacing="0" w:lineRule="auto"/>
        <w:ind w:left="720" w:hanging="360"/>
      </w:pPr>
      <w:r w:rsidDel="00000000" w:rsidR="00000000" w:rsidRPr="00000000">
        <w:rPr>
          <w:sz w:val="18"/>
          <w:szCs w:val="18"/>
          <w:rtl w:val="0"/>
        </w:rPr>
        <w:t xml:space="preserve">Mary Immaculate Health Care Services, Lawrence, MA:</w:t>
      </w:r>
      <w:r w:rsidDel="00000000" w:rsidR="00000000" w:rsidRPr="00000000">
        <w:rPr>
          <w:i w:val="1"/>
          <w:sz w:val="18"/>
          <w:szCs w:val="18"/>
          <w:rtl w:val="0"/>
        </w:rPr>
        <w:t xml:space="preserve"> Long-term Care Facility </w:t>
      </w:r>
      <w:r w:rsidDel="00000000" w:rsidR="00000000" w:rsidRPr="00000000">
        <w:rPr>
          <w:rtl w:val="0"/>
        </w:rPr>
      </w:r>
    </w:p>
    <w:p w:rsidR="00000000" w:rsidDel="00000000" w:rsidP="00000000" w:rsidRDefault="00000000" w:rsidRPr="00000000" w14:paraId="0000000E">
      <w:pPr>
        <w:pStyle w:val="Heading2"/>
        <w:pageBreakBefore w:val="0"/>
        <w:pBdr>
          <w:top w:space="0" w:sz="0" w:val="nil"/>
          <w:left w:space="0" w:sz="0" w:val="nil"/>
          <w:bottom w:space="0" w:sz="0" w:val="nil"/>
          <w:right w:space="0" w:sz="0" w:val="nil"/>
          <w:between w:space="0" w:sz="0" w:val="nil"/>
        </w:pBdr>
        <w:shd w:fill="auto" w:val="clear"/>
        <w:spacing w:before="0" w:lineRule="auto"/>
        <w:rPr>
          <w:color w:val="666666"/>
        </w:rPr>
      </w:pPr>
      <w:bookmarkStart w:colFirst="0" w:colLast="0" w:name="_9hamueqzod31" w:id="3"/>
      <w:bookmarkEnd w:id="3"/>
      <w:r w:rsidDel="00000000" w:rsidR="00000000" w:rsidRPr="00000000">
        <w:rPr>
          <w:rtl w:val="0"/>
        </w:rPr>
        <w:t xml:space="preserve">March 2020-October 2020</w:t>
      </w:r>
      <w:r w:rsidDel="00000000" w:rsidR="00000000" w:rsidRPr="00000000">
        <w:rPr>
          <w:rtl w:val="0"/>
        </w:rPr>
      </w:r>
    </w:p>
    <w:p w:rsidR="00000000" w:rsidDel="00000000" w:rsidP="00000000" w:rsidRDefault="00000000" w:rsidRPr="00000000" w14:paraId="0000000F">
      <w:pPr>
        <w:pStyle w:val="Heading3"/>
        <w:pageBreakBefore w:val="0"/>
        <w:pBdr>
          <w:top w:space="0" w:sz="0" w:val="nil"/>
          <w:left w:space="0" w:sz="0" w:val="nil"/>
          <w:bottom w:space="0" w:sz="0" w:val="nil"/>
          <w:right w:space="0" w:sz="0" w:val="nil"/>
          <w:between w:space="0" w:sz="0" w:val="nil"/>
        </w:pBdr>
        <w:shd w:fill="auto" w:val="clear"/>
        <w:rPr>
          <w:rFonts w:ascii="Arial" w:cs="Arial" w:eastAsia="Arial" w:hAnsi="Arial"/>
          <w:sz w:val="21"/>
          <w:szCs w:val="21"/>
          <w:highlight w:val="white"/>
        </w:rPr>
      </w:pPr>
      <w:bookmarkStart w:colFirst="0" w:colLast="0" w:name="_klvjjwvj40i3" w:id="4"/>
      <w:bookmarkEnd w:id="4"/>
      <w:r w:rsidDel="00000000" w:rsidR="00000000" w:rsidRPr="00000000">
        <w:rPr>
          <w:rtl w:val="0"/>
        </w:rPr>
        <w:t xml:space="preserve">Brigham and Women’s Hospital, Boston</w:t>
      </w:r>
      <w:r w:rsidDel="00000000" w:rsidR="00000000" w:rsidRPr="00000000">
        <w:rPr>
          <w:b w:val="0"/>
          <w:i w:val="1"/>
          <w:rtl w:val="0"/>
        </w:rPr>
        <w:t xml:space="preserve"> - Patient Care Assistant</w:t>
      </w:r>
      <w:r w:rsidDel="00000000" w:rsidR="00000000" w:rsidRPr="00000000">
        <w:rPr>
          <w:rtl w:val="0"/>
        </w:rPr>
      </w:r>
    </w:p>
    <w:p w:rsidR="00000000" w:rsidDel="00000000" w:rsidP="00000000" w:rsidRDefault="00000000" w:rsidRPr="00000000" w14:paraId="00000010">
      <w:pPr>
        <w:pageBreakBefore w:val="0"/>
        <w:numPr>
          <w:ilvl w:val="0"/>
          <w:numId w:val="2"/>
        </w:numPr>
        <w:pBdr>
          <w:top w:space="0" w:sz="0" w:val="nil"/>
          <w:left w:space="0" w:sz="0" w:val="nil"/>
          <w:bottom w:space="0" w:sz="0" w:val="nil"/>
          <w:right w:space="0" w:sz="0" w:val="nil"/>
          <w:between w:space="0" w:sz="0" w:val="nil"/>
        </w:pBdr>
        <w:shd w:fill="auto" w:val="clear"/>
        <w:spacing w:after="0" w:afterAutospacing="0"/>
        <w:ind w:left="720" w:right="-30" w:hanging="360"/>
        <w:rPr>
          <w:sz w:val="18"/>
          <w:szCs w:val="18"/>
        </w:rPr>
      </w:pPr>
      <w:r w:rsidDel="00000000" w:rsidR="00000000" w:rsidRPr="00000000">
        <w:rPr>
          <w:sz w:val="18"/>
          <w:szCs w:val="18"/>
          <w:highlight w:val="white"/>
          <w:rtl w:val="0"/>
        </w:rPr>
        <w:t xml:space="preserve">Assisted medical staff to provide oncologic care to a diverse adult population on Dana-Farber oncology unit within Brigham and Women's Hospital Boston during COVID-19 pandemic</w:t>
      </w:r>
    </w:p>
    <w:p w:rsidR="00000000" w:rsidDel="00000000" w:rsidP="00000000" w:rsidRDefault="00000000" w:rsidRPr="00000000" w14:paraId="00000011">
      <w:pPr>
        <w:pageBreakBefore w:val="0"/>
        <w:numPr>
          <w:ilvl w:val="0"/>
          <w:numId w:val="2"/>
        </w:numPr>
        <w:spacing w:before="0" w:beforeAutospacing="0"/>
        <w:ind w:left="720" w:right="-30" w:hanging="360"/>
        <w:rPr>
          <w:sz w:val="18"/>
          <w:szCs w:val="18"/>
          <w:highlight w:val="white"/>
        </w:rPr>
      </w:pPr>
      <w:r w:rsidDel="00000000" w:rsidR="00000000" w:rsidRPr="00000000">
        <w:rPr>
          <w:sz w:val="18"/>
          <w:szCs w:val="18"/>
          <w:highlight w:val="white"/>
          <w:rtl w:val="0"/>
        </w:rPr>
        <w:t xml:space="preserve">Responsibilities included: obtaining vital signs, utilising ambulation and transfer techniques, and assisting with patient hygiene.  </w:t>
      </w:r>
      <w:r w:rsidDel="00000000" w:rsidR="00000000" w:rsidRPr="00000000">
        <w:rPr>
          <w:rtl w:val="0"/>
        </w:rPr>
      </w:r>
    </w:p>
    <w:p w:rsidR="00000000" w:rsidDel="00000000" w:rsidP="00000000" w:rsidRDefault="00000000" w:rsidRPr="00000000" w14:paraId="00000012">
      <w:pPr>
        <w:pStyle w:val="Heading2"/>
        <w:pageBreakBefore w:val="0"/>
        <w:pBdr>
          <w:top w:space="0" w:sz="0" w:val="nil"/>
          <w:left w:space="0" w:sz="0" w:val="nil"/>
          <w:bottom w:space="0" w:sz="0" w:val="nil"/>
          <w:right w:space="0" w:sz="0" w:val="nil"/>
          <w:between w:space="0" w:sz="0" w:val="nil"/>
        </w:pBdr>
        <w:shd w:fill="auto" w:val="clear"/>
        <w:rPr/>
      </w:pPr>
      <w:bookmarkStart w:colFirst="0" w:colLast="0" w:name="_8p24tzp33ejg" w:id="5"/>
      <w:bookmarkEnd w:id="5"/>
      <w:r w:rsidDel="00000000" w:rsidR="00000000" w:rsidRPr="00000000">
        <w:rPr>
          <w:rtl w:val="0"/>
        </w:rPr>
        <w:t xml:space="preserve">September 2021-Present</w:t>
      </w:r>
      <w:r w:rsidDel="00000000" w:rsidR="00000000" w:rsidRPr="00000000">
        <w:rPr>
          <w:rtl w:val="0"/>
        </w:rPr>
      </w:r>
    </w:p>
    <w:p w:rsidR="00000000" w:rsidDel="00000000" w:rsidP="00000000" w:rsidRDefault="00000000" w:rsidRPr="00000000" w14:paraId="00000013">
      <w:pPr>
        <w:pStyle w:val="Heading3"/>
        <w:pageBreakBefore w:val="0"/>
        <w:pBdr>
          <w:top w:space="0" w:sz="0" w:val="nil"/>
          <w:left w:space="0" w:sz="0" w:val="nil"/>
          <w:bottom w:space="0" w:sz="0" w:val="nil"/>
          <w:right w:space="0" w:sz="0" w:val="nil"/>
          <w:between w:space="0" w:sz="0" w:val="nil"/>
        </w:pBdr>
        <w:shd w:fill="auto" w:val="clear"/>
        <w:rPr>
          <w:b w:val="0"/>
          <w:i w:val="1"/>
        </w:rPr>
      </w:pPr>
      <w:bookmarkStart w:colFirst="0" w:colLast="0" w:name="_2mwrupb75gpr" w:id="6"/>
      <w:bookmarkEnd w:id="6"/>
      <w:r w:rsidDel="00000000" w:rsidR="00000000" w:rsidRPr="00000000">
        <w:rPr>
          <w:rtl w:val="0"/>
        </w:rPr>
        <w:t xml:space="preserve">Dana Farber Cancer Institute, Boston</w:t>
      </w:r>
      <w:r w:rsidDel="00000000" w:rsidR="00000000" w:rsidRPr="00000000">
        <w:rPr>
          <w:b w:val="0"/>
          <w:i w:val="1"/>
          <w:rtl w:val="0"/>
        </w:rPr>
        <w:t xml:space="preserve"> - Newly Licensed Nurse Resident, Breast Oncology Research Nurse</w:t>
      </w:r>
    </w:p>
    <w:p w:rsidR="00000000" w:rsidDel="00000000" w:rsidP="00000000" w:rsidRDefault="00000000" w:rsidRPr="00000000" w14:paraId="00000014">
      <w:pPr>
        <w:pageBreakBefore w:val="0"/>
        <w:numPr>
          <w:ilvl w:val="0"/>
          <w:numId w:val="2"/>
        </w:numPr>
        <w:pBdr>
          <w:top w:space="0" w:sz="0" w:val="nil"/>
          <w:left w:space="0" w:sz="0" w:val="nil"/>
          <w:bottom w:space="0" w:sz="0" w:val="nil"/>
          <w:right w:space="0" w:sz="0" w:val="nil"/>
          <w:between w:space="0" w:sz="0" w:val="nil"/>
        </w:pBdr>
        <w:shd w:fill="auto" w:val="clear"/>
        <w:spacing w:after="0" w:afterAutospacing="0"/>
        <w:ind w:left="720" w:right="-30" w:hanging="360"/>
        <w:rPr>
          <w:sz w:val="18"/>
          <w:szCs w:val="18"/>
        </w:rPr>
      </w:pPr>
      <w:r w:rsidDel="00000000" w:rsidR="00000000" w:rsidRPr="00000000">
        <w:rPr>
          <w:color w:val="2d2d2d"/>
          <w:sz w:val="18"/>
          <w:szCs w:val="18"/>
          <w:highlight w:val="white"/>
          <w:rtl w:val="0"/>
        </w:rPr>
        <w:t xml:space="preserve"> Transition-to-practice program with  didactic/classroom learning, oncologic case presentations, and clinical rotations in various oncology settings, including inpatient, ambulatory infusion, and ambulatory research.</w:t>
      </w:r>
      <w:r w:rsidDel="00000000" w:rsidR="00000000" w:rsidRPr="00000000">
        <w:rPr>
          <w:rtl w:val="0"/>
        </w:rPr>
      </w:r>
    </w:p>
    <w:p w:rsidR="00000000" w:rsidDel="00000000" w:rsidP="00000000" w:rsidRDefault="00000000" w:rsidRPr="00000000" w14:paraId="00000015">
      <w:pPr>
        <w:pageBreakBefore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ind w:left="720" w:right="-30" w:hanging="360"/>
        <w:rPr>
          <w:sz w:val="18"/>
          <w:szCs w:val="18"/>
        </w:rPr>
      </w:pPr>
      <w:r w:rsidDel="00000000" w:rsidR="00000000" w:rsidRPr="00000000">
        <w:rPr>
          <w:sz w:val="18"/>
          <w:szCs w:val="18"/>
          <w:rtl w:val="0"/>
        </w:rPr>
        <w:t xml:space="preserve">Widened scope of knowledge related to oncology care and treatment advancements, with a focus in breast oncology care and research protocols.</w:t>
      </w:r>
    </w:p>
    <w:p w:rsidR="00000000" w:rsidDel="00000000" w:rsidP="00000000" w:rsidRDefault="00000000" w:rsidRPr="00000000" w14:paraId="00000016">
      <w:pPr>
        <w:pageBreakBefore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ind w:left="720" w:right="-30" w:hanging="360"/>
        <w:rPr>
          <w:sz w:val="18"/>
          <w:szCs w:val="18"/>
          <w:u w:val="none"/>
        </w:rPr>
      </w:pPr>
      <w:r w:rsidDel="00000000" w:rsidR="00000000" w:rsidRPr="00000000">
        <w:rPr>
          <w:sz w:val="18"/>
          <w:szCs w:val="18"/>
          <w:rtl w:val="0"/>
        </w:rPr>
        <w:t xml:space="preserve">Provided with mentorship and guidance throughout transition to practice  while developing critical reasoning in oncology, advancing nursing skills, and increasing confidence in providing care for diverse patient populations. </w:t>
      </w:r>
    </w:p>
    <w:p w:rsidR="00000000" w:rsidDel="00000000" w:rsidP="00000000" w:rsidRDefault="00000000" w:rsidRPr="00000000" w14:paraId="00000017">
      <w:pPr>
        <w:pageBreakBefore w:val="0"/>
        <w:numPr>
          <w:ilvl w:val="0"/>
          <w:numId w:val="2"/>
        </w:numPr>
        <w:pBdr>
          <w:top w:space="0" w:sz="0" w:val="nil"/>
          <w:left w:space="0" w:sz="0" w:val="nil"/>
          <w:bottom w:space="0" w:sz="0" w:val="nil"/>
          <w:right w:space="0" w:sz="0" w:val="nil"/>
          <w:between w:space="0" w:sz="0" w:val="nil"/>
        </w:pBdr>
        <w:shd w:fill="auto" w:val="clear"/>
        <w:spacing w:before="0" w:beforeAutospacing="0"/>
        <w:ind w:left="720" w:right="-30" w:hanging="360"/>
        <w:rPr>
          <w:sz w:val="18"/>
          <w:szCs w:val="18"/>
          <w:u w:val="none"/>
        </w:rPr>
      </w:pPr>
      <w:r w:rsidDel="00000000" w:rsidR="00000000" w:rsidRPr="00000000">
        <w:rPr>
          <w:sz w:val="18"/>
          <w:szCs w:val="18"/>
          <w:rtl w:val="0"/>
        </w:rPr>
        <w:t xml:space="preserve">Program is 1 year long and will conclude with transition to a role as Breast Oncology Research RN by September 2022.</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ind w:left="0" w:right="-30" w:firstLine="0"/>
        <w:rPr>
          <w:rFonts w:ascii="Playfair Display" w:cs="Playfair Display" w:eastAsia="Playfair Display" w:hAnsi="Playfair Display"/>
          <w:b w:val="1"/>
          <w:color w:val="f75d5d"/>
          <w:sz w:val="26"/>
          <w:szCs w:val="26"/>
        </w:rPr>
      </w:pPr>
      <w:r w:rsidDel="00000000" w:rsidR="00000000" w:rsidRPr="00000000">
        <w:rPr>
          <w:rFonts w:ascii="Playfair Display" w:cs="Playfair Display" w:eastAsia="Playfair Display" w:hAnsi="Playfair Display"/>
          <w:b w:val="1"/>
          <w:color w:val="f75d5d"/>
          <w:sz w:val="26"/>
          <w:szCs w:val="26"/>
          <w:rtl w:val="0"/>
        </w:rPr>
        <w:t xml:space="preserve">Skills and Certifications</w:t>
      </w:r>
      <w:r w:rsidDel="00000000" w:rsidR="00000000" w:rsidRPr="00000000">
        <w:rPr>
          <w:rtl w:val="0"/>
        </w:rPr>
      </w:r>
    </w:p>
    <w:p w:rsidR="00000000" w:rsidDel="00000000" w:rsidP="00000000" w:rsidRDefault="00000000" w:rsidRPr="00000000" w14:paraId="00000019">
      <w:pPr>
        <w:pageBreakBefore w:val="0"/>
        <w:numPr>
          <w:ilvl w:val="0"/>
          <w:numId w:val="1"/>
        </w:numPr>
        <w:pBdr>
          <w:top w:space="0" w:sz="0" w:val="nil"/>
          <w:left w:space="0" w:sz="0" w:val="nil"/>
          <w:bottom w:space="0" w:sz="0" w:val="nil"/>
          <w:right w:space="0" w:sz="0" w:val="nil"/>
          <w:between w:space="0" w:sz="0" w:val="nil"/>
        </w:pBdr>
        <w:shd w:fill="auto" w:val="clear"/>
        <w:spacing w:after="0" w:afterAutospacing="0"/>
        <w:ind w:left="720" w:hanging="360"/>
        <w:rPr>
          <w:sz w:val="18"/>
          <w:szCs w:val="18"/>
        </w:rPr>
      </w:pPr>
      <w:r w:rsidDel="00000000" w:rsidR="00000000" w:rsidRPr="00000000">
        <w:rPr>
          <w:sz w:val="18"/>
          <w:szCs w:val="18"/>
          <w:rtl w:val="0"/>
        </w:rPr>
        <w:t xml:space="preserve">Proficient in </w:t>
      </w:r>
      <w:r w:rsidDel="00000000" w:rsidR="00000000" w:rsidRPr="00000000">
        <w:rPr>
          <w:sz w:val="18"/>
          <w:szCs w:val="18"/>
          <w:rtl w:val="0"/>
        </w:rPr>
        <w:t xml:space="preserve">Powerchart and Epic</w:t>
      </w:r>
    </w:p>
    <w:p w:rsidR="00000000" w:rsidDel="00000000" w:rsidP="00000000" w:rsidRDefault="00000000" w:rsidRPr="00000000" w14:paraId="0000001A">
      <w:pPr>
        <w:pageBreakBefore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ind w:left="720" w:hanging="360"/>
        <w:rPr>
          <w:sz w:val="18"/>
          <w:szCs w:val="18"/>
        </w:rPr>
      </w:pPr>
      <w:r w:rsidDel="00000000" w:rsidR="00000000" w:rsidRPr="00000000">
        <w:rPr>
          <w:sz w:val="18"/>
          <w:szCs w:val="18"/>
          <w:rtl w:val="0"/>
        </w:rPr>
        <w:t xml:space="preserve">CPR/AED and BLS Certified</w:t>
      </w:r>
    </w:p>
    <w:p w:rsidR="00000000" w:rsidDel="00000000" w:rsidP="00000000" w:rsidRDefault="00000000" w:rsidRPr="00000000" w14:paraId="0000001B">
      <w:pPr>
        <w:pageBreakBefore w:val="0"/>
        <w:numPr>
          <w:ilvl w:val="0"/>
          <w:numId w:val="1"/>
        </w:numPr>
        <w:pBdr>
          <w:top w:space="0" w:sz="0" w:val="nil"/>
          <w:left w:space="0" w:sz="0" w:val="nil"/>
          <w:bottom w:space="0" w:sz="0" w:val="nil"/>
          <w:right w:space="0" w:sz="0" w:val="nil"/>
          <w:between w:space="0" w:sz="0" w:val="nil"/>
        </w:pBdr>
        <w:shd w:fill="auto" w:val="clear"/>
        <w:spacing w:before="0" w:beforeAutospacing="0"/>
        <w:ind w:left="720" w:hanging="360"/>
        <w:rPr>
          <w:sz w:val="18"/>
          <w:szCs w:val="18"/>
          <w:u w:val="none"/>
        </w:rPr>
      </w:pPr>
      <w:r w:rsidDel="00000000" w:rsidR="00000000" w:rsidRPr="00000000">
        <w:rPr>
          <w:sz w:val="18"/>
          <w:szCs w:val="18"/>
          <w:rtl w:val="0"/>
        </w:rPr>
        <w:t xml:space="preserve">ELNEC Certified </w:t>
      </w:r>
    </w:p>
    <w:sectPr>
      <w:headerReference r:id="rId6" w:type="first"/>
      <w:headerReference r:id="rId7" w:type="default"/>
      <w:footerReference r:id="rId8" w:type="first"/>
      <w:pgSz w:h="15840" w:w="12240" w:orient="portrait"/>
      <w:pgMar w:bottom="1080" w:top="1080" w:left="1170" w:right="126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Arial"/>
  <w:font w:name="Playfair Displ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before="400" w:line="480" w:lineRule="auto"/>
      <w:jc w:val="right"/>
      <w:rPr>
        <w:color w:val="f75d5d"/>
      </w:rPr>
    </w:pPr>
    <w:r w:rsidDel="00000000" w:rsidR="00000000" w:rsidRPr="00000000">
      <w:rPr>
        <w:color w:val="f75d5d"/>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before="0" w:lineRule="auto"/>
      <w:ind w:left="0" w:firstLine="0"/>
      <w:rPr>
        <w:sz w:val="12"/>
        <w:szCs w:val="12"/>
      </w:rPr>
    </w:pPr>
    <w:r w:rsidDel="00000000" w:rsidR="00000000" w:rsidRPr="00000000">
      <w:rPr>
        <w:sz w:val="12"/>
        <w:szCs w:val="12"/>
        <w:rtl w:val="0"/>
      </w:rPr>
      <w:tab/>
      <w:tab/>
      <w:tab/>
      <w:tab/>
      <w:tab/>
      <w:tab/>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before="0" w:lineRule="auto"/>
      <w:ind w:left="0" w:firstLine="0"/>
      <w:rPr>
        <w:rFonts w:ascii="Playfair Display" w:cs="Playfair Display" w:eastAsia="Playfair Display" w:hAnsi="Playfair Display"/>
        <w:b w:val="1"/>
        <w:color w:val="f75d5d"/>
        <w:sz w:val="28"/>
        <w:szCs w:val="28"/>
      </w:rPr>
    </w:pPr>
    <w:r w:rsidDel="00000000" w:rsidR="00000000" w:rsidRPr="00000000">
      <w:rPr>
        <w:rFonts w:ascii="Playfair Display" w:cs="Playfair Display" w:eastAsia="Playfair Display" w:hAnsi="Playfair Display"/>
        <w:b w:val="1"/>
        <w:sz w:val="28"/>
        <w:szCs w:val="28"/>
        <w:rtl w:val="0"/>
      </w:rPr>
      <w:t xml:space="preserve">                                                                                                   </w:t>
    </w:r>
    <w:r w:rsidDel="00000000" w:rsidR="00000000" w:rsidRPr="00000000">
      <w:rPr>
        <w:rtl w:val="0"/>
      </w:rPr>
    </w:r>
  </w:p>
  <w:p w:rsidR="00000000" w:rsidDel="00000000" w:rsidP="00000000" w:rsidRDefault="00000000" w:rsidRPr="00000000" w14:paraId="0000001F">
    <w:pPr>
      <w:pageBreakBefore w:val="0"/>
      <w:spacing w:before="0" w:line="240" w:lineRule="auto"/>
      <w:rPr>
        <w:sz w:val="18"/>
        <w:szCs w:val="18"/>
      </w:rPr>
    </w:pPr>
    <w:r w:rsidDel="00000000" w:rsidR="00000000" w:rsidRPr="00000000">
      <w:rPr>
        <w:rFonts w:ascii="Playfair Display" w:cs="Playfair Display" w:eastAsia="Playfair Display" w:hAnsi="Playfair Display"/>
        <w:b w:val="1"/>
        <w:color w:val="f75d5d"/>
        <w:sz w:val="28"/>
        <w:szCs w:val="28"/>
        <w:rtl w:val="0"/>
      </w:rPr>
      <w:t xml:space="preserve">Samantha Ficociello  </w:t>
    </w:r>
    <w:r w:rsidDel="00000000" w:rsidR="00000000" w:rsidRPr="00000000">
      <w:rPr>
        <w:rFonts w:ascii="Playfair Display" w:cs="Playfair Display" w:eastAsia="Playfair Display" w:hAnsi="Playfair Display"/>
        <w:b w:val="1"/>
        <w:sz w:val="26"/>
        <w:szCs w:val="26"/>
        <w:rtl w:val="0"/>
      </w:rPr>
      <w:t xml:space="preserve">BSN, RN</w:t>
      <w:tab/>
      <w:tab/>
      <w:tab/>
    </w:r>
    <w:r w:rsidDel="00000000" w:rsidR="00000000" w:rsidRPr="00000000">
      <w:rPr>
        <w:rFonts w:ascii="Playfair Display" w:cs="Playfair Display" w:eastAsia="Playfair Display" w:hAnsi="Playfair Display"/>
        <w:b w:val="1"/>
        <w:sz w:val="28"/>
        <w:szCs w:val="28"/>
        <w:rtl w:val="0"/>
      </w:rPr>
      <w:tab/>
      <w:tab/>
      <w:tab/>
    </w:r>
    <w:r w:rsidDel="00000000" w:rsidR="00000000" w:rsidRPr="00000000">
      <w:rPr>
        <w:sz w:val="18"/>
        <w:szCs w:val="18"/>
        <w:rtl w:val="0"/>
      </w:rPr>
      <w:t xml:space="preserve">6 Fieldstone Dr.     </w:t>
    </w:r>
    <w:r w:rsidDel="00000000" w:rsidR="00000000" w:rsidRPr="00000000">
      <w:rPr>
        <w:b w:val="1"/>
        <w:sz w:val="18"/>
        <w:szCs w:val="18"/>
        <w:rtl w:val="0"/>
      </w:rPr>
      <w:t xml:space="preserve">   </w:t>
    </w:r>
    <w:r w:rsidDel="00000000" w:rsidR="00000000" w:rsidRPr="00000000">
      <w:rPr>
        <w:rtl w:val="0"/>
      </w:rPr>
    </w:r>
  </w:p>
  <w:p w:rsidR="00000000" w:rsidDel="00000000" w:rsidP="00000000" w:rsidRDefault="00000000" w:rsidRPr="00000000" w14:paraId="00000020">
    <w:pPr>
      <w:pageBreakBefore w:val="0"/>
      <w:spacing w:before="0" w:line="240" w:lineRule="auto"/>
      <w:ind w:left="7200" w:firstLine="720"/>
      <w:rPr>
        <w:sz w:val="18"/>
        <w:szCs w:val="18"/>
      </w:rPr>
    </w:pPr>
    <w:r w:rsidDel="00000000" w:rsidR="00000000" w:rsidRPr="00000000">
      <w:rPr>
        <w:sz w:val="18"/>
        <w:szCs w:val="18"/>
        <w:rtl w:val="0"/>
      </w:rPr>
      <w:t xml:space="preserve">Woburn, MA 01801</w:t>
    </w:r>
  </w:p>
  <w:p w:rsidR="00000000" w:rsidDel="00000000" w:rsidP="00000000" w:rsidRDefault="00000000" w:rsidRPr="00000000" w14:paraId="00000021">
    <w:pPr>
      <w:pageBreakBefore w:val="0"/>
      <w:spacing w:before="0" w:line="240" w:lineRule="auto"/>
      <w:rPr>
        <w:sz w:val="18"/>
        <w:szCs w:val="18"/>
      </w:rPr>
    </w:pPr>
    <w:r w:rsidDel="00000000" w:rsidR="00000000" w:rsidRPr="00000000">
      <w:rPr>
        <w:sz w:val="18"/>
        <w:szCs w:val="18"/>
        <w:rtl w:val="0"/>
      </w:rPr>
      <w:tab/>
      <w:tab/>
      <w:tab/>
      <w:tab/>
      <w:tab/>
      <w:tab/>
      <w:tab/>
      <w:tab/>
      <w:tab/>
      <w:tab/>
      <w:tab/>
      <w:t xml:space="preserve">(978)-804-5754</w:t>
    </w:r>
  </w:p>
  <w:p w:rsidR="00000000" w:rsidDel="00000000" w:rsidP="00000000" w:rsidRDefault="00000000" w:rsidRPr="00000000" w14:paraId="00000022">
    <w:pPr>
      <w:pageBreakBefore w:val="0"/>
      <w:spacing w:before="0" w:line="240" w:lineRule="auto"/>
      <w:rPr>
        <w:sz w:val="18"/>
        <w:szCs w:val="18"/>
      </w:rPr>
    </w:pPr>
    <w:r w:rsidDel="00000000" w:rsidR="00000000" w:rsidRPr="00000000">
      <w:rPr>
        <w:sz w:val="18"/>
        <w:szCs w:val="18"/>
        <w:rtl w:val="0"/>
      </w:rPr>
      <w:tab/>
      <w:tab/>
      <w:tab/>
      <w:tab/>
      <w:tab/>
      <w:tab/>
      <w:tab/>
      <w:tab/>
      <w:tab/>
      <w:tab/>
      <w:tab/>
      <w:t xml:space="preserve">samfic17@gmail.com</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ato" w:cs="Lato" w:eastAsia="Lato" w:hAnsi="Lato"/>
        <w:lang w:val="en"/>
      </w:rPr>
    </w:rPrDefault>
    <w:pPrDefault>
      <w:pPr>
        <w:spacing w:before="200" w:line="312"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320" w:line="240" w:lineRule="auto"/>
      <w:ind w:right="-30"/>
    </w:pPr>
    <w:rPr>
      <w:rFonts w:ascii="Playfair Display" w:cs="Playfair Display" w:eastAsia="Playfair Display" w:hAnsi="Playfair Display"/>
      <w:b w:val="1"/>
      <w:color w:val="f75d5d"/>
      <w:sz w:val="28"/>
      <w:szCs w:val="28"/>
    </w:rPr>
  </w:style>
  <w:style w:type="paragraph" w:styleId="Heading2">
    <w:name w:val="heading 2"/>
    <w:basedOn w:val="Normal"/>
    <w:next w:val="Normal"/>
    <w:pPr>
      <w:pageBreakBefore w:val="0"/>
      <w:ind w:left="-15" w:right="-30" w:firstLine="0"/>
    </w:pPr>
    <w:rPr>
      <w:color w:val="666666"/>
      <w:sz w:val="18"/>
      <w:szCs w:val="18"/>
    </w:rPr>
  </w:style>
  <w:style w:type="paragraph" w:styleId="Heading3">
    <w:name w:val="heading 3"/>
    <w:basedOn w:val="Normal"/>
    <w:next w:val="Normal"/>
    <w:pPr>
      <w:pageBreakBefore w:val="0"/>
      <w:spacing w:before="0" w:line="240" w:lineRule="auto"/>
      <w:ind w:left="-15" w:right="-30" w:firstLine="0"/>
    </w:pPr>
    <w:rPr>
      <w:rFonts w:ascii="Playfair Display" w:cs="Playfair Display" w:eastAsia="Playfair Display" w:hAnsi="Playfair Display"/>
      <w:b w:val="1"/>
      <w:color w:val="000000"/>
      <w:sz w:val="22"/>
      <w:szCs w:val="22"/>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after="200" w:before="0" w:line="240" w:lineRule="auto"/>
      <w:ind w:right="-15"/>
    </w:pPr>
    <w:rPr>
      <w:rFonts w:ascii="Playfair Display" w:cs="Playfair Display" w:eastAsia="Playfair Display" w:hAnsi="Playfair Display"/>
      <w:b w:val="1"/>
      <w:color w:val="000000"/>
      <w:sz w:val="28"/>
      <w:szCs w:val="28"/>
    </w:rPr>
  </w:style>
  <w:style w:type="paragraph" w:styleId="Subtitle">
    <w:name w:val="Subtitle"/>
    <w:basedOn w:val="Normal"/>
    <w:next w:val="Normal"/>
    <w:pPr>
      <w:pageBreakBefore w:val="0"/>
      <w:spacing w:before="0" w:line="276" w:lineRule="auto"/>
      <w:ind w:right="-30"/>
    </w:pPr>
    <w:rPr>
      <w:color w:val="999999"/>
      <w:sz w:val="18"/>
      <w:szCs w:val="1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fairDisplay-regular.ttf"/><Relationship Id="rId2" Type="http://schemas.openxmlformats.org/officeDocument/2006/relationships/font" Target="fonts/PlayfairDisplay-bold.ttf"/><Relationship Id="rId3" Type="http://schemas.openxmlformats.org/officeDocument/2006/relationships/font" Target="fonts/PlayfairDisplay-italic.ttf"/><Relationship Id="rId4" Type="http://schemas.openxmlformats.org/officeDocument/2006/relationships/font" Target="fonts/PlayfairDisplay-boldItalic.ttf"/><Relationship Id="rId5" Type="http://schemas.openxmlformats.org/officeDocument/2006/relationships/font" Target="fonts/Lato-regular.ttf"/><Relationship Id="rId6" Type="http://schemas.openxmlformats.org/officeDocument/2006/relationships/font" Target="fonts/Lato-bold.ttf"/><Relationship Id="rId7" Type="http://schemas.openxmlformats.org/officeDocument/2006/relationships/font" Target="fonts/Lato-italic.ttf"/><Relationship Id="rId8"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